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B07A" w14:textId="2F821C78" w:rsidR="00A331C5" w:rsidRDefault="00BB7B72" w:rsidP="00A331C5">
      <w:pPr>
        <w:jc w:val="center"/>
        <w:rPr>
          <w:noProof/>
        </w:rPr>
      </w:pPr>
      <w:r w:rsidRPr="00BB7B72">
        <w:rPr>
          <w:noProof/>
        </w:rPr>
        <w:t xml:space="preserve">ThinkBS </w:t>
      </w:r>
      <w:r w:rsidR="003533C1" w:rsidRPr="003533C1">
        <w:rPr>
          <w:noProof/>
        </w:rPr>
        <w:t>306 Statistics Applied in Engineering, Biology, Chemistry and Medicine</w:t>
      </w:r>
      <w:r w:rsidR="003533C1" w:rsidRPr="003533C1">
        <w:rPr>
          <w:noProof/>
        </w:rPr>
        <w:t xml:space="preserve"> </w:t>
      </w:r>
      <w:r w:rsidR="00A331C5">
        <w:rPr>
          <w:noProof/>
        </w:rPr>
        <w:t>(</w:t>
      </w:r>
      <w:r w:rsidR="003533C1">
        <w:rPr>
          <w:noProof/>
        </w:rPr>
        <w:t>Advanced</w:t>
      </w:r>
      <w:r w:rsidR="00A331C5">
        <w:rPr>
          <w:noProof/>
        </w:rPr>
        <w:t>)</w:t>
      </w:r>
    </w:p>
    <w:p w14:paraId="1305D444" w14:textId="77777777" w:rsidR="003533C1" w:rsidRDefault="00A331C5" w:rsidP="003533C1">
      <w:pPr>
        <w:jc w:val="center"/>
        <w:rPr>
          <w:noProof/>
        </w:rPr>
      </w:pPr>
      <w:r w:rsidRPr="00A331C5">
        <w:rPr>
          <w:noProof/>
        </w:rPr>
        <w:t xml:space="preserve">Offered </w:t>
      </w:r>
      <w:r>
        <w:rPr>
          <w:noProof/>
        </w:rPr>
        <w:t>in</w:t>
      </w:r>
      <w:r w:rsidRPr="00A331C5">
        <w:rPr>
          <w:noProof/>
        </w:rPr>
        <w:t xml:space="preserve"> </w:t>
      </w:r>
      <w:r w:rsidR="003533C1" w:rsidRPr="003533C1">
        <w:rPr>
          <w:noProof/>
        </w:rPr>
        <w:t>Universitatea Politehnica Din Bucurresti</w:t>
      </w:r>
    </w:p>
    <w:p w14:paraId="7E265332" w14:textId="5B638E3C" w:rsidR="00A331C5" w:rsidRDefault="00A331C5" w:rsidP="003533C1">
      <w:pPr>
        <w:jc w:val="center"/>
        <w:rPr>
          <w:noProof/>
          <w:lang w:val="az-Latn-AZ"/>
        </w:rPr>
      </w:pPr>
      <w:r>
        <w:rPr>
          <w:noProof/>
        </w:rPr>
        <w:t xml:space="preserve">by: </w:t>
      </w:r>
      <w:r w:rsidR="003533C1" w:rsidRPr="003533C1">
        <w:rPr>
          <w:noProof/>
        </w:rPr>
        <w:t>Raluca PURNICHESCU-PURTAN, Irina BADRALEXI, and Antonela TOMA.</w:t>
      </w:r>
    </w:p>
    <w:p w14:paraId="2789EB3F" w14:textId="77777777" w:rsidR="00032938" w:rsidRPr="00032938" w:rsidRDefault="00032938" w:rsidP="00032938">
      <w:pPr>
        <w:jc w:val="center"/>
        <w:rPr>
          <w:noProof/>
          <w:lang w:val="az-Latn-AZ"/>
        </w:rPr>
      </w:pPr>
    </w:p>
    <w:p w14:paraId="66093ED9" w14:textId="77777777" w:rsidR="00BB7B72" w:rsidRDefault="00BB7B72" w:rsidP="00A331C5">
      <w:pPr>
        <w:jc w:val="both"/>
        <w:rPr>
          <w:noProof/>
        </w:rPr>
      </w:pPr>
      <w:r w:rsidRPr="00BB7B72">
        <w:rPr>
          <w:noProof/>
        </w:rPr>
        <w:t>Course Objectives</w:t>
      </w:r>
      <w:r>
        <w:rPr>
          <w:noProof/>
        </w:rPr>
        <w:t>:</w:t>
      </w:r>
    </w:p>
    <w:p w14:paraId="677F8406" w14:textId="77777777" w:rsidR="003533C1" w:rsidRDefault="003533C1" w:rsidP="00A331C5">
      <w:pPr>
        <w:jc w:val="both"/>
        <w:rPr>
          <w:noProof/>
        </w:rPr>
      </w:pPr>
    </w:p>
    <w:p w14:paraId="466990C2" w14:textId="15548BAF" w:rsidR="00BB7B72" w:rsidRDefault="00BB7B72" w:rsidP="00A331C5">
      <w:pPr>
        <w:jc w:val="both"/>
        <w:rPr>
          <w:noProof/>
        </w:rPr>
      </w:pPr>
      <w:r w:rsidRPr="00BB7B72">
        <w:rPr>
          <w:noProof/>
        </w:rPr>
        <w:t>Course Contents</w:t>
      </w:r>
      <w:r>
        <w:rPr>
          <w:noProof/>
        </w:rPr>
        <w:t>:</w:t>
      </w:r>
    </w:p>
    <w:p w14:paraId="5D5CBE05" w14:textId="6971EE08" w:rsidR="003533C1" w:rsidRDefault="003533C1" w:rsidP="003533C1">
      <w:pPr>
        <w:rPr>
          <w:noProof/>
          <w:lang w:bidi="fa-IR"/>
        </w:rPr>
      </w:pPr>
      <w:r>
        <w:rPr>
          <w:noProof/>
        </w:rPr>
        <w:t xml:space="preserve">a) </w:t>
      </w:r>
      <w:r>
        <w:rPr>
          <w:noProof/>
        </w:rPr>
        <w:t>General results in statistics</w:t>
      </w:r>
      <w:r>
        <w:rPr>
          <w:noProof/>
          <w:lang w:bidi="fa-IR"/>
        </w:rPr>
        <w:t>:</w:t>
      </w:r>
    </w:p>
    <w:p w14:paraId="38288014" w14:textId="27656ED0" w:rsidR="003533C1" w:rsidRDefault="003533C1" w:rsidP="003533C1">
      <w:pPr>
        <w:rPr>
          <w:noProof/>
        </w:rPr>
      </w:pPr>
      <w:r>
        <w:rPr>
          <w:noProof/>
        </w:rPr>
        <w:t>1. Statistical population, samples, sample size, parameters</w:t>
      </w:r>
      <w:r>
        <w:rPr>
          <w:noProof/>
        </w:rPr>
        <w:br/>
      </w:r>
      <w:r>
        <w:rPr>
          <w:noProof/>
        </w:rPr>
        <w:t>2. Descriptive statistics (central tendencies, variation, representations)</w:t>
      </w:r>
      <w:r>
        <w:rPr>
          <w:noProof/>
        </w:rPr>
        <w:br/>
      </w:r>
      <w:r>
        <w:rPr>
          <w:noProof/>
        </w:rPr>
        <w:t>3. Inferential statistics (estimations, confidence intervals, parametric and non-parametric tests)</w:t>
      </w:r>
      <w:r>
        <w:rPr>
          <w:noProof/>
        </w:rPr>
        <w:br/>
      </w:r>
      <w:r>
        <w:rPr>
          <w:noProof/>
        </w:rPr>
        <w:t>4. Applications in engineering and bio-chemistry (MATLAB)</w:t>
      </w:r>
    </w:p>
    <w:p w14:paraId="04C6481A" w14:textId="6BD11ABB" w:rsidR="003533C1" w:rsidRDefault="003533C1" w:rsidP="003533C1">
      <w:pPr>
        <w:rPr>
          <w:noProof/>
        </w:rPr>
      </w:pPr>
      <w:r>
        <w:rPr>
          <w:noProof/>
        </w:rPr>
        <w:t xml:space="preserve">b) </w:t>
      </w:r>
      <w:r>
        <w:rPr>
          <w:noProof/>
        </w:rPr>
        <w:t>Monte Carlo methods</w:t>
      </w:r>
      <w:r>
        <w:rPr>
          <w:noProof/>
        </w:rPr>
        <w:t>:</w:t>
      </w:r>
    </w:p>
    <w:p w14:paraId="3F0E8CE5" w14:textId="64CB7A6F" w:rsidR="003533C1" w:rsidRDefault="003533C1" w:rsidP="003533C1">
      <w:pPr>
        <w:rPr>
          <w:noProof/>
        </w:rPr>
      </w:pPr>
      <w:r>
        <w:rPr>
          <w:noProof/>
        </w:rPr>
        <w:t>1. Generating sequences distributed according to a given probability distribution</w:t>
      </w:r>
      <w:r>
        <w:rPr>
          <w:noProof/>
        </w:rPr>
        <w:br/>
      </w:r>
      <w:r>
        <w:rPr>
          <w:noProof/>
        </w:rPr>
        <w:t>2. Gillespie's type stochastic algorithms with applications in biology, chemistry and medicine (MATLAB)</w:t>
      </w:r>
    </w:p>
    <w:p w14:paraId="3B644C22" w14:textId="2592F467" w:rsidR="003533C1" w:rsidRDefault="003533C1" w:rsidP="003533C1">
      <w:pPr>
        <w:rPr>
          <w:noProof/>
        </w:rPr>
      </w:pPr>
      <w:r>
        <w:rPr>
          <w:noProof/>
        </w:rPr>
        <w:t xml:space="preserve">c) </w:t>
      </w:r>
      <w:r>
        <w:rPr>
          <w:noProof/>
        </w:rPr>
        <w:t>Advanced statistical methods and algorithms for bias-reducing in non-randomized trials (with applications in engineering and medicine)</w:t>
      </w:r>
    </w:p>
    <w:p w14:paraId="168A6E82" w14:textId="77777777" w:rsidR="003533C1" w:rsidRDefault="003533C1" w:rsidP="00A331C5">
      <w:pPr>
        <w:rPr>
          <w:noProof/>
        </w:rPr>
      </w:pPr>
    </w:p>
    <w:p w14:paraId="494AB004" w14:textId="6F4DCBA5" w:rsidR="00A331C5" w:rsidRDefault="00A331C5" w:rsidP="00A331C5">
      <w:pPr>
        <w:rPr>
          <w:noProof/>
        </w:rPr>
      </w:pPr>
      <w:r>
        <w:rPr>
          <w:noProof/>
        </w:rPr>
        <w:t>Bibliography:</w:t>
      </w:r>
    </w:p>
    <w:p w14:paraId="09A854C6" w14:textId="354B8CEB" w:rsidR="00BB7B72" w:rsidRDefault="003533C1" w:rsidP="003533C1">
      <w:pPr>
        <w:rPr>
          <w:noProof/>
        </w:rPr>
      </w:pPr>
      <w:r>
        <w:rPr>
          <w:noProof/>
        </w:rPr>
        <w:t>1. Knuth,E.D (1997). The Art of Computer Programming, Vol.1, Fundamental Algorithms, Third Edition (Reading, Massachusetts: Addison-Wesley), xx+650pp. ISBN 0-201-89683-4</w:t>
      </w:r>
      <w:r>
        <w:rPr>
          <w:noProof/>
        </w:rPr>
        <w:br/>
      </w:r>
      <w:r>
        <w:rPr>
          <w:noProof/>
        </w:rPr>
        <w:t>2. Gillespie, Daniel T. (1976). A General Method for Numerically Simulating the Stochastic Time Evolution of Coupled Chemical Reactions. Journal of Computational Physics. 22 (4): 403–434. doi:10.1016/0021-9991(76)90041-3.</w:t>
      </w:r>
      <w:r>
        <w:rPr>
          <w:noProof/>
        </w:rPr>
        <w:br/>
      </w:r>
      <w:r>
        <w:rPr>
          <w:noProof/>
        </w:rPr>
        <w:t>3. Ramaswamy, Rajesh; González-Segredo, Nélido; Sbalzarini, Ivo F. (2009). A new class of highly efficient exact stochastic simulation algorithms for chemical reaction networks. Journal of Chemical Physics. 130 (24): 244104. doi:10.1063/1.3154624.</w:t>
      </w:r>
      <w:r>
        <w:rPr>
          <w:noProof/>
        </w:rPr>
        <w:br/>
      </w:r>
      <w:r>
        <w:rPr>
          <w:noProof/>
        </w:rPr>
        <w:t xml:space="preserve">4. Rosenbaum P.R., Rubin D.B. (1983). The central role of the propensity score in observational studies for causal effects. </w:t>
      </w:r>
      <w:r>
        <w:rPr>
          <w:noProof/>
        </w:rPr>
        <w:lastRenderedPageBreak/>
        <w:t>Biometrika. ;70:41–55.</w:t>
      </w:r>
      <w:r>
        <w:rPr>
          <w:noProof/>
        </w:rPr>
        <w:br/>
      </w:r>
      <w:r>
        <w:rPr>
          <w:noProof/>
        </w:rPr>
        <w:t>5. Austin P. C. (2011). An Introduction to Propensity Score Methods for Reducing the Effects of Confounding in Observational Studies. Multivariate behavioral research, 46(3), 399–424. doi:10.1080/00273171.2011.568786.</w:t>
      </w:r>
      <w:r>
        <w:rPr>
          <w:noProof/>
        </w:rPr>
        <w:br/>
      </w:r>
      <w:r>
        <w:rPr>
          <w:noProof/>
        </w:rPr>
        <w:t>6. N.G. Van Kampen (2011). Stochastic Processes in Physics and Chemistry. Elsevier. ISBN 978-0-08-047536-3.</w:t>
      </w:r>
    </w:p>
    <w:p w14:paraId="489B378B" w14:textId="77777777" w:rsidR="00BB7B72" w:rsidRDefault="00BB7B72" w:rsidP="00BB7B72">
      <w:pPr>
        <w:rPr>
          <w:noProof/>
        </w:rPr>
      </w:pPr>
    </w:p>
    <w:p w14:paraId="398FEAAD" w14:textId="2E69D888" w:rsidR="00A331C5" w:rsidRDefault="00A331C5" w:rsidP="00032938">
      <w:pPr>
        <w:rPr>
          <w:noProof/>
        </w:rPr>
      </w:pPr>
    </w:p>
    <w:sectPr w:rsidR="00A331C5" w:rsidSect="00A33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2BE"/>
    <w:multiLevelType w:val="hybridMultilevel"/>
    <w:tmpl w:val="AC1A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588A"/>
    <w:multiLevelType w:val="hybridMultilevel"/>
    <w:tmpl w:val="0778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3A4"/>
    <w:multiLevelType w:val="hybridMultilevel"/>
    <w:tmpl w:val="082A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027D"/>
    <w:multiLevelType w:val="hybridMultilevel"/>
    <w:tmpl w:val="4128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7C2F"/>
    <w:multiLevelType w:val="hybridMultilevel"/>
    <w:tmpl w:val="A0E6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4"/>
    <w:rsid w:val="00032938"/>
    <w:rsid w:val="0015083C"/>
    <w:rsid w:val="0031124E"/>
    <w:rsid w:val="003533C1"/>
    <w:rsid w:val="00A331C5"/>
    <w:rsid w:val="00A82971"/>
    <w:rsid w:val="00BB7B72"/>
    <w:rsid w:val="00D15BDA"/>
    <w:rsid w:val="00D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511A"/>
  <w15:chartTrackingRefBased/>
  <w15:docId w15:val="{A5F0FE1D-465B-495E-8B37-1EABDD5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w w:val="10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Rezaeinazhad</dc:creator>
  <cp:keywords/>
  <dc:description/>
  <cp:lastModifiedBy>Arash Rezaeinazhad</cp:lastModifiedBy>
  <cp:revision>8</cp:revision>
  <dcterms:created xsi:type="dcterms:W3CDTF">2022-05-06T10:43:00Z</dcterms:created>
  <dcterms:modified xsi:type="dcterms:W3CDTF">2022-05-08T13:50:00Z</dcterms:modified>
</cp:coreProperties>
</file>